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2484">
      <w:pPr>
        <w:shd w:val="clear" w:color="auto" w:fill="FFFFFF"/>
        <w:spacing w:line="302" w:lineRule="exact"/>
        <w:ind w:right="53"/>
        <w:jc w:val="both"/>
      </w:pPr>
      <w:r>
        <w:rPr>
          <w:rFonts w:eastAsia="Times New Roman"/>
          <w:color w:val="424242"/>
          <w:spacing w:val="20"/>
          <w:sz w:val="30"/>
          <w:szCs w:val="30"/>
        </w:rPr>
        <w:t>«</w:t>
      </w:r>
      <w:proofErr w:type="spellStart"/>
      <w:r>
        <w:rPr>
          <w:rFonts w:eastAsia="Times New Roman"/>
          <w:color w:val="424242"/>
          <w:spacing w:val="20"/>
          <w:sz w:val="30"/>
          <w:szCs w:val="30"/>
        </w:rPr>
        <w:t>Гарантстрой-Сервис+М</w:t>
      </w:r>
      <w:proofErr w:type="spellEnd"/>
      <w:r>
        <w:rPr>
          <w:rFonts w:eastAsia="Times New Roman"/>
          <w:color w:val="424242"/>
          <w:spacing w:val="20"/>
          <w:sz w:val="30"/>
          <w:szCs w:val="30"/>
        </w:rPr>
        <w:t xml:space="preserve">» в оспариваемый период времени </w:t>
      </w:r>
      <w:r>
        <w:rPr>
          <w:rFonts w:eastAsia="Times New Roman"/>
          <w:color w:val="424242"/>
          <w:spacing w:val="4"/>
          <w:sz w:val="30"/>
          <w:szCs w:val="30"/>
        </w:rPr>
        <w:t xml:space="preserve">управляющей организацией по обслуживанию жилого дома по адресу: </w:t>
      </w:r>
      <w:r>
        <w:rPr>
          <w:rFonts w:eastAsia="Times New Roman"/>
          <w:color w:val="424242"/>
          <w:spacing w:val="3"/>
          <w:sz w:val="30"/>
          <w:szCs w:val="30"/>
        </w:rPr>
        <w:t>г</w:t>
      </w:r>
      <w:proofErr w:type="gramStart"/>
      <w:r>
        <w:rPr>
          <w:rFonts w:eastAsia="Times New Roman"/>
          <w:color w:val="424242"/>
          <w:spacing w:val="3"/>
          <w:sz w:val="30"/>
          <w:szCs w:val="30"/>
        </w:rPr>
        <w:t>.Л</w:t>
      </w:r>
      <w:proofErr w:type="gramEnd"/>
      <w:r>
        <w:rPr>
          <w:rFonts w:eastAsia="Times New Roman"/>
          <w:color w:val="424242"/>
          <w:spacing w:val="3"/>
          <w:sz w:val="30"/>
          <w:szCs w:val="30"/>
        </w:rPr>
        <w:t xml:space="preserve">ыткарино, ул.Степана Степанова, д.4 не являлось, следовательно, не </w:t>
      </w:r>
      <w:r>
        <w:rPr>
          <w:rFonts w:eastAsia="Times New Roman"/>
          <w:color w:val="424242"/>
          <w:spacing w:val="5"/>
          <w:sz w:val="30"/>
          <w:szCs w:val="30"/>
        </w:rPr>
        <w:t xml:space="preserve">имело право требовать от собственников помещений в доме внесения </w:t>
      </w:r>
      <w:r>
        <w:rPr>
          <w:rFonts w:eastAsia="Times New Roman"/>
          <w:color w:val="424242"/>
          <w:spacing w:val="2"/>
          <w:sz w:val="30"/>
          <w:szCs w:val="30"/>
        </w:rPr>
        <w:t>плат</w:t>
      </w:r>
      <w:r>
        <w:rPr>
          <w:rFonts w:eastAsia="Times New Roman"/>
          <w:color w:val="424242"/>
          <w:spacing w:val="2"/>
          <w:sz w:val="30"/>
          <w:szCs w:val="30"/>
        </w:rPr>
        <w:t>ы за жилье и коммунальные услуги.</w:t>
      </w:r>
    </w:p>
    <w:p w:rsidR="00000000" w:rsidRDefault="00972484">
      <w:pPr>
        <w:shd w:val="clear" w:color="auto" w:fill="FFFFFF"/>
        <w:spacing w:line="302" w:lineRule="exact"/>
        <w:ind w:left="10" w:right="34" w:firstLine="552"/>
        <w:jc w:val="both"/>
      </w:pPr>
      <w:proofErr w:type="gramStart"/>
      <w:r>
        <w:rPr>
          <w:rFonts w:eastAsia="Times New Roman"/>
          <w:color w:val="424242"/>
          <w:spacing w:val="7"/>
          <w:sz w:val="30"/>
          <w:szCs w:val="30"/>
        </w:rPr>
        <w:t xml:space="preserve">Исходя из требований и расчетов истца (л.д. 258), за период с </w:t>
      </w:r>
      <w:r>
        <w:rPr>
          <w:rFonts w:eastAsia="Times New Roman"/>
          <w:color w:val="424242"/>
          <w:spacing w:val="11"/>
          <w:sz w:val="30"/>
          <w:szCs w:val="30"/>
        </w:rPr>
        <w:t xml:space="preserve">01.01.2009 по 01.07.2011 ответчику за потребление коммунальных </w:t>
      </w:r>
      <w:r>
        <w:rPr>
          <w:rFonts w:eastAsia="Times New Roman"/>
          <w:color w:val="424242"/>
          <w:spacing w:val="1"/>
          <w:sz w:val="30"/>
          <w:szCs w:val="30"/>
        </w:rPr>
        <w:t xml:space="preserve">услуг по холодному и горячему водоснабжению, водоотведению, </w:t>
      </w:r>
      <w:r>
        <w:rPr>
          <w:rFonts w:eastAsia="Times New Roman"/>
          <w:color w:val="424242"/>
          <w:spacing w:val="4"/>
          <w:sz w:val="30"/>
          <w:szCs w:val="30"/>
        </w:rPr>
        <w:t>теплоснабжению и пользование антенной</w:t>
      </w:r>
      <w:r>
        <w:rPr>
          <w:rFonts w:eastAsia="Times New Roman"/>
          <w:color w:val="424242"/>
          <w:spacing w:val="4"/>
          <w:sz w:val="30"/>
          <w:szCs w:val="30"/>
        </w:rPr>
        <w:t xml:space="preserve">, начислено 62 879 рублей 58 </w:t>
      </w:r>
      <w:r>
        <w:rPr>
          <w:rFonts w:eastAsia="Times New Roman"/>
          <w:color w:val="424242"/>
          <w:spacing w:val="3"/>
          <w:sz w:val="30"/>
          <w:szCs w:val="30"/>
        </w:rPr>
        <w:t xml:space="preserve">копеек (2009 год: (3 491,69-1 715,18)х12 + 2010 год: (4 232,2-2 034,87) </w:t>
      </w:r>
      <w:proofErr w:type="spellStart"/>
      <w:r>
        <w:rPr>
          <w:rFonts w:eastAsia="Times New Roman"/>
          <w:color w:val="424242"/>
          <w:spacing w:val="3"/>
          <w:sz w:val="30"/>
          <w:szCs w:val="30"/>
        </w:rPr>
        <w:t>х</w:t>
      </w:r>
      <w:proofErr w:type="spellEnd"/>
      <w:r>
        <w:rPr>
          <w:rFonts w:eastAsia="Times New Roman"/>
          <w:color w:val="424242"/>
          <w:spacing w:val="3"/>
          <w:sz w:val="30"/>
          <w:szCs w:val="30"/>
        </w:rPr>
        <w:t xml:space="preserve"> </w:t>
      </w:r>
      <w:r>
        <w:rPr>
          <w:rFonts w:eastAsia="Times New Roman"/>
          <w:color w:val="424242"/>
          <w:spacing w:val="5"/>
          <w:sz w:val="30"/>
          <w:szCs w:val="30"/>
        </w:rPr>
        <w:t xml:space="preserve">12+2011 год: (4931,71-2 399,46) </w:t>
      </w:r>
      <w:proofErr w:type="spellStart"/>
      <w:r>
        <w:rPr>
          <w:rFonts w:eastAsia="Times New Roman"/>
          <w:color w:val="424242"/>
          <w:spacing w:val="5"/>
          <w:sz w:val="30"/>
          <w:szCs w:val="30"/>
        </w:rPr>
        <w:t>х</w:t>
      </w:r>
      <w:proofErr w:type="spellEnd"/>
      <w:r>
        <w:rPr>
          <w:rFonts w:eastAsia="Times New Roman"/>
          <w:color w:val="424242"/>
          <w:spacing w:val="5"/>
          <w:sz w:val="30"/>
          <w:szCs w:val="30"/>
        </w:rPr>
        <w:t xml:space="preserve"> 6).</w:t>
      </w:r>
      <w:proofErr w:type="gramEnd"/>
    </w:p>
    <w:p w:rsidR="00000000" w:rsidRDefault="00972484">
      <w:pPr>
        <w:shd w:val="clear" w:color="auto" w:fill="FFFFFF"/>
        <w:spacing w:line="302" w:lineRule="exact"/>
        <w:ind w:left="19" w:right="29" w:firstLine="538"/>
        <w:jc w:val="both"/>
      </w:pPr>
      <w:r>
        <w:rPr>
          <w:rFonts w:eastAsia="Times New Roman"/>
          <w:color w:val="424242"/>
          <w:spacing w:val="14"/>
          <w:sz w:val="30"/>
          <w:szCs w:val="30"/>
        </w:rPr>
        <w:t xml:space="preserve">Учитывая, что в оспариваемый период времени, действуя </w:t>
      </w:r>
      <w:proofErr w:type="gramStart"/>
      <w:r>
        <w:rPr>
          <w:rFonts w:eastAsia="Times New Roman"/>
          <w:color w:val="424242"/>
          <w:spacing w:val="14"/>
          <w:sz w:val="30"/>
          <w:szCs w:val="30"/>
        </w:rPr>
        <w:t>в</w:t>
      </w:r>
      <w:proofErr w:type="gramEnd"/>
      <w:r>
        <w:rPr>
          <w:rFonts w:eastAsia="Times New Roman"/>
          <w:color w:val="424242"/>
          <w:spacing w:val="14"/>
          <w:sz w:val="30"/>
          <w:szCs w:val="30"/>
        </w:rPr>
        <w:t xml:space="preserve"> </w:t>
      </w:r>
      <w:r>
        <w:rPr>
          <w:rFonts w:eastAsia="Times New Roman"/>
          <w:color w:val="424242"/>
          <w:spacing w:val="3"/>
          <w:sz w:val="30"/>
          <w:szCs w:val="30"/>
        </w:rPr>
        <w:t xml:space="preserve">интересах ответчика без поручения, истец осуществлял прием </w:t>
      </w:r>
      <w:r>
        <w:rPr>
          <w:rFonts w:eastAsia="Times New Roman"/>
          <w:color w:val="424242"/>
          <w:spacing w:val="3"/>
          <w:sz w:val="30"/>
          <w:szCs w:val="30"/>
        </w:rPr>
        <w:t xml:space="preserve">платежей </w:t>
      </w:r>
      <w:r>
        <w:rPr>
          <w:rFonts w:eastAsia="Times New Roman"/>
          <w:color w:val="424242"/>
          <w:spacing w:val="-2"/>
          <w:sz w:val="30"/>
          <w:szCs w:val="30"/>
        </w:rPr>
        <w:t>и их перечисление по договорам с МП «Водоканал» и МП «</w:t>
      </w:r>
      <w:proofErr w:type="spellStart"/>
      <w:r>
        <w:rPr>
          <w:rFonts w:eastAsia="Times New Roman"/>
          <w:color w:val="424242"/>
          <w:spacing w:val="-2"/>
          <w:sz w:val="30"/>
          <w:szCs w:val="30"/>
        </w:rPr>
        <w:t>Лыткаринская</w:t>
      </w:r>
      <w:proofErr w:type="spellEnd"/>
      <w:r>
        <w:rPr>
          <w:rFonts w:eastAsia="Times New Roman"/>
          <w:color w:val="424242"/>
          <w:spacing w:val="-2"/>
          <w:sz w:val="30"/>
          <w:szCs w:val="30"/>
        </w:rPr>
        <w:t xml:space="preserve"> </w:t>
      </w:r>
      <w:r>
        <w:rPr>
          <w:rFonts w:eastAsia="Times New Roman"/>
          <w:color w:val="424242"/>
          <w:spacing w:val="13"/>
          <w:sz w:val="30"/>
          <w:szCs w:val="30"/>
        </w:rPr>
        <w:t xml:space="preserve">теплосеть» за поставку вышеуказанных коммунальных услуг </w:t>
      </w:r>
      <w:r>
        <w:rPr>
          <w:rFonts w:eastAsia="Times New Roman"/>
          <w:color w:val="424242"/>
          <w:spacing w:val="17"/>
          <w:sz w:val="30"/>
          <w:szCs w:val="30"/>
        </w:rPr>
        <w:t>собственникам помещений дома №4 по адресу: г</w:t>
      </w:r>
      <w:proofErr w:type="gramStart"/>
      <w:r>
        <w:rPr>
          <w:rFonts w:eastAsia="Times New Roman"/>
          <w:color w:val="424242"/>
          <w:spacing w:val="17"/>
          <w:sz w:val="30"/>
          <w:szCs w:val="30"/>
        </w:rPr>
        <w:t>.Л</w:t>
      </w:r>
      <w:proofErr w:type="gramEnd"/>
      <w:r>
        <w:rPr>
          <w:rFonts w:eastAsia="Times New Roman"/>
          <w:color w:val="424242"/>
          <w:spacing w:val="17"/>
          <w:sz w:val="30"/>
          <w:szCs w:val="30"/>
        </w:rPr>
        <w:t xml:space="preserve">ыткарино, </w:t>
      </w:r>
      <w:r>
        <w:rPr>
          <w:rFonts w:eastAsia="Times New Roman"/>
          <w:color w:val="424242"/>
          <w:spacing w:val="9"/>
          <w:sz w:val="30"/>
          <w:szCs w:val="30"/>
        </w:rPr>
        <w:t xml:space="preserve">ул.Степана Степанова, проверив правильность расчета истцом ставок </w:t>
      </w:r>
      <w:r>
        <w:rPr>
          <w:rFonts w:eastAsia="Times New Roman"/>
          <w:color w:val="424242"/>
          <w:spacing w:val="7"/>
          <w:sz w:val="30"/>
          <w:szCs w:val="30"/>
        </w:rPr>
        <w:t xml:space="preserve">и </w:t>
      </w:r>
      <w:r>
        <w:rPr>
          <w:rFonts w:eastAsia="Times New Roman"/>
          <w:color w:val="424242"/>
          <w:spacing w:val="7"/>
          <w:sz w:val="30"/>
          <w:szCs w:val="30"/>
        </w:rPr>
        <w:t xml:space="preserve">тарифов на данные виды коммунальных услуг для собственников </w:t>
      </w:r>
      <w:r>
        <w:rPr>
          <w:rFonts w:eastAsia="Times New Roman"/>
          <w:color w:val="424242"/>
          <w:spacing w:val="4"/>
          <w:sz w:val="30"/>
          <w:szCs w:val="30"/>
        </w:rPr>
        <w:t xml:space="preserve">жилых помещений, произведенного в соответствии с муниципальными </w:t>
      </w:r>
      <w:r>
        <w:rPr>
          <w:rFonts w:eastAsia="Times New Roman"/>
          <w:color w:val="424242"/>
          <w:spacing w:val="5"/>
          <w:sz w:val="30"/>
          <w:szCs w:val="30"/>
        </w:rPr>
        <w:t xml:space="preserve">нормативными правовыми актами городского округа Лыткарино и </w:t>
      </w:r>
      <w:r>
        <w:rPr>
          <w:rFonts w:eastAsia="Times New Roman"/>
          <w:color w:val="424242"/>
          <w:spacing w:val="15"/>
          <w:sz w:val="30"/>
          <w:szCs w:val="30"/>
        </w:rPr>
        <w:t xml:space="preserve">нормативными правовыми актами исполнительных органов </w:t>
      </w:r>
      <w:r>
        <w:rPr>
          <w:rFonts w:eastAsia="Times New Roman"/>
          <w:color w:val="424242"/>
          <w:spacing w:val="4"/>
          <w:sz w:val="30"/>
          <w:szCs w:val="30"/>
        </w:rPr>
        <w:t>государственной вла</w:t>
      </w:r>
      <w:r>
        <w:rPr>
          <w:rFonts w:eastAsia="Times New Roman"/>
          <w:color w:val="424242"/>
          <w:spacing w:val="4"/>
          <w:sz w:val="30"/>
          <w:szCs w:val="30"/>
        </w:rPr>
        <w:t xml:space="preserve">сти Московской области за период 2009-2011 годы (с применением НДС), суд находит требования истца в этой части </w:t>
      </w:r>
      <w:r>
        <w:rPr>
          <w:rFonts w:eastAsia="Times New Roman"/>
          <w:color w:val="424242"/>
          <w:spacing w:val="2"/>
          <w:sz w:val="30"/>
          <w:szCs w:val="30"/>
        </w:rPr>
        <w:t>подлежащими удовлетворению.</w:t>
      </w:r>
    </w:p>
    <w:p w:rsidR="00000000" w:rsidRDefault="00972484">
      <w:pPr>
        <w:shd w:val="clear" w:color="auto" w:fill="FFFFFF"/>
        <w:spacing w:line="302" w:lineRule="exact"/>
        <w:ind w:left="34" w:right="19" w:firstLine="542"/>
        <w:jc w:val="both"/>
      </w:pPr>
      <w:r>
        <w:rPr>
          <w:rFonts w:eastAsia="Times New Roman"/>
          <w:color w:val="424242"/>
          <w:spacing w:val="1"/>
          <w:sz w:val="30"/>
          <w:szCs w:val="30"/>
        </w:rPr>
        <w:t xml:space="preserve">В соответствии с </w:t>
      </w:r>
      <w:proofErr w:type="gramStart"/>
      <w:r>
        <w:rPr>
          <w:rFonts w:eastAsia="Times New Roman"/>
          <w:color w:val="424242"/>
          <w:spacing w:val="1"/>
          <w:sz w:val="30"/>
          <w:szCs w:val="30"/>
        </w:rPr>
        <w:t>ч</w:t>
      </w:r>
      <w:proofErr w:type="gramEnd"/>
      <w:r>
        <w:rPr>
          <w:rFonts w:eastAsia="Times New Roman"/>
          <w:color w:val="424242"/>
          <w:spacing w:val="1"/>
          <w:sz w:val="30"/>
          <w:szCs w:val="30"/>
        </w:rPr>
        <w:t xml:space="preserve">.1 ст.98 ГПК РФ, в случае, если иск удовлетворен </w:t>
      </w:r>
      <w:r>
        <w:rPr>
          <w:rFonts w:eastAsia="Times New Roman"/>
          <w:color w:val="424242"/>
          <w:spacing w:val="7"/>
          <w:sz w:val="30"/>
          <w:szCs w:val="30"/>
        </w:rPr>
        <w:t xml:space="preserve">частично, все понесенные по делу судебные расходы </w:t>
      </w:r>
      <w:r>
        <w:rPr>
          <w:rFonts w:eastAsia="Times New Roman"/>
          <w:color w:val="424242"/>
          <w:spacing w:val="7"/>
          <w:sz w:val="30"/>
          <w:szCs w:val="30"/>
        </w:rPr>
        <w:t xml:space="preserve">присуждаются </w:t>
      </w:r>
      <w:r>
        <w:rPr>
          <w:rFonts w:eastAsia="Times New Roman"/>
          <w:color w:val="424242"/>
          <w:spacing w:val="4"/>
          <w:sz w:val="30"/>
          <w:szCs w:val="30"/>
        </w:rPr>
        <w:t xml:space="preserve">истцу пропорционально размеру удовлетворенных судом исковых </w:t>
      </w:r>
      <w:r>
        <w:rPr>
          <w:rFonts w:eastAsia="Times New Roman"/>
          <w:color w:val="424242"/>
          <w:spacing w:val="15"/>
          <w:sz w:val="30"/>
          <w:szCs w:val="30"/>
        </w:rPr>
        <w:t xml:space="preserve">требований, а ответчику пропорционально той части исковых </w:t>
      </w:r>
      <w:r>
        <w:rPr>
          <w:rFonts w:eastAsia="Times New Roman"/>
          <w:color w:val="424242"/>
          <w:spacing w:val="5"/>
          <w:sz w:val="30"/>
          <w:szCs w:val="30"/>
        </w:rPr>
        <w:t>требований, в которой истцу отказано.</w:t>
      </w:r>
    </w:p>
    <w:p w:rsidR="00000000" w:rsidRDefault="00972484">
      <w:pPr>
        <w:shd w:val="clear" w:color="auto" w:fill="FFFFFF"/>
        <w:spacing w:line="302" w:lineRule="exact"/>
        <w:ind w:left="29" w:right="19" w:firstLine="552"/>
        <w:jc w:val="both"/>
      </w:pPr>
      <w:r>
        <w:rPr>
          <w:rFonts w:eastAsia="Times New Roman"/>
          <w:color w:val="424242"/>
          <w:spacing w:val="4"/>
          <w:sz w:val="30"/>
          <w:szCs w:val="30"/>
        </w:rPr>
        <w:t>Как видно из материалов дела (</w:t>
      </w:r>
      <w:proofErr w:type="gramStart"/>
      <w:r>
        <w:rPr>
          <w:rFonts w:eastAsia="Times New Roman"/>
          <w:color w:val="424242"/>
          <w:spacing w:val="4"/>
          <w:sz w:val="30"/>
          <w:szCs w:val="30"/>
        </w:rPr>
        <w:t>л</w:t>
      </w:r>
      <w:proofErr w:type="gramEnd"/>
      <w:r>
        <w:rPr>
          <w:rFonts w:eastAsia="Times New Roman"/>
          <w:color w:val="424242"/>
          <w:spacing w:val="4"/>
          <w:sz w:val="30"/>
          <w:szCs w:val="30"/>
        </w:rPr>
        <w:t xml:space="preserve">.д. 3, 12), истцом при подаче в суд </w:t>
      </w:r>
      <w:r>
        <w:rPr>
          <w:rFonts w:eastAsia="Times New Roman"/>
          <w:color w:val="424242"/>
          <w:spacing w:val="15"/>
          <w:sz w:val="30"/>
          <w:szCs w:val="30"/>
        </w:rPr>
        <w:t>настоящего иска к от</w:t>
      </w:r>
      <w:r>
        <w:rPr>
          <w:rFonts w:eastAsia="Times New Roman"/>
          <w:color w:val="424242"/>
          <w:spacing w:val="15"/>
          <w:sz w:val="30"/>
          <w:szCs w:val="30"/>
        </w:rPr>
        <w:t xml:space="preserve">ветчику при цене иска 132 094, 60 рублей </w:t>
      </w:r>
      <w:r>
        <w:rPr>
          <w:rFonts w:eastAsia="Times New Roman"/>
          <w:color w:val="424242"/>
          <w:spacing w:val="5"/>
          <w:sz w:val="30"/>
          <w:szCs w:val="30"/>
        </w:rPr>
        <w:t>уплачена государственная пошлина в размере 3 841,88 рублей.</w:t>
      </w:r>
    </w:p>
    <w:p w:rsidR="00000000" w:rsidRDefault="00972484">
      <w:pPr>
        <w:shd w:val="clear" w:color="auto" w:fill="FFFFFF"/>
        <w:spacing w:line="302" w:lineRule="exact"/>
        <w:ind w:left="34" w:right="19" w:firstLine="542"/>
        <w:jc w:val="both"/>
      </w:pPr>
      <w:r>
        <w:rPr>
          <w:rFonts w:eastAsia="Times New Roman"/>
          <w:color w:val="424242"/>
          <w:spacing w:val="17"/>
          <w:sz w:val="30"/>
          <w:szCs w:val="30"/>
        </w:rPr>
        <w:t xml:space="preserve">Принимая во внимание частичное удовлетворению судом </w:t>
      </w:r>
      <w:r>
        <w:rPr>
          <w:rFonts w:eastAsia="Times New Roman"/>
          <w:color w:val="424242"/>
          <w:spacing w:val="6"/>
          <w:sz w:val="30"/>
          <w:szCs w:val="30"/>
        </w:rPr>
        <w:t xml:space="preserve">требований истца (47,5%), суд присуждает </w:t>
      </w:r>
      <w:proofErr w:type="gramStart"/>
      <w:r>
        <w:rPr>
          <w:rFonts w:eastAsia="Times New Roman"/>
          <w:color w:val="424242"/>
          <w:spacing w:val="6"/>
          <w:sz w:val="30"/>
          <w:szCs w:val="30"/>
        </w:rPr>
        <w:t>о</w:t>
      </w:r>
      <w:proofErr w:type="gramEnd"/>
      <w:r>
        <w:rPr>
          <w:rFonts w:eastAsia="Times New Roman"/>
          <w:color w:val="424242"/>
          <w:spacing w:val="6"/>
          <w:sz w:val="30"/>
          <w:szCs w:val="30"/>
        </w:rPr>
        <w:t xml:space="preserve"> </w:t>
      </w:r>
      <w:proofErr w:type="gramStart"/>
      <w:r>
        <w:rPr>
          <w:rFonts w:eastAsia="Times New Roman"/>
          <w:color w:val="424242"/>
          <w:spacing w:val="6"/>
          <w:sz w:val="30"/>
          <w:szCs w:val="30"/>
        </w:rPr>
        <w:t>взысканию</w:t>
      </w:r>
      <w:proofErr w:type="gramEnd"/>
      <w:r>
        <w:rPr>
          <w:rFonts w:eastAsia="Times New Roman"/>
          <w:color w:val="424242"/>
          <w:spacing w:val="6"/>
          <w:sz w:val="30"/>
          <w:szCs w:val="30"/>
        </w:rPr>
        <w:t xml:space="preserve"> в ответчика в </w:t>
      </w:r>
      <w:r>
        <w:rPr>
          <w:rFonts w:eastAsia="Times New Roman"/>
          <w:color w:val="424242"/>
          <w:spacing w:val="3"/>
          <w:sz w:val="30"/>
          <w:szCs w:val="30"/>
        </w:rPr>
        <w:t>пользу истца судебные расходы по упл</w:t>
      </w:r>
      <w:r>
        <w:rPr>
          <w:rFonts w:eastAsia="Times New Roman"/>
          <w:color w:val="424242"/>
          <w:spacing w:val="3"/>
          <w:sz w:val="30"/>
          <w:szCs w:val="30"/>
        </w:rPr>
        <w:t xml:space="preserve">ате государственной пошлины в </w:t>
      </w:r>
      <w:r>
        <w:rPr>
          <w:rFonts w:eastAsia="Times New Roman"/>
          <w:color w:val="424242"/>
          <w:spacing w:val="8"/>
          <w:sz w:val="30"/>
          <w:szCs w:val="30"/>
        </w:rPr>
        <w:t>размере 1 824, 89 рублей.</w:t>
      </w:r>
    </w:p>
    <w:p w:rsidR="00000000" w:rsidRDefault="00972484">
      <w:pPr>
        <w:shd w:val="clear" w:color="auto" w:fill="FFFFFF"/>
        <w:spacing w:line="302" w:lineRule="exact"/>
        <w:ind w:left="590"/>
      </w:pPr>
      <w:r>
        <w:rPr>
          <w:rFonts w:eastAsia="Times New Roman"/>
          <w:color w:val="424242"/>
          <w:spacing w:val="1"/>
          <w:sz w:val="30"/>
          <w:szCs w:val="30"/>
        </w:rPr>
        <w:t xml:space="preserve">На основании </w:t>
      </w:r>
      <w:proofErr w:type="gramStart"/>
      <w:r>
        <w:rPr>
          <w:rFonts w:eastAsia="Times New Roman"/>
          <w:color w:val="424242"/>
          <w:spacing w:val="1"/>
          <w:sz w:val="30"/>
          <w:szCs w:val="30"/>
        </w:rPr>
        <w:t>изложенного</w:t>
      </w:r>
      <w:proofErr w:type="gramEnd"/>
      <w:r>
        <w:rPr>
          <w:rFonts w:eastAsia="Times New Roman"/>
          <w:color w:val="424242"/>
          <w:spacing w:val="1"/>
          <w:sz w:val="30"/>
          <w:szCs w:val="30"/>
        </w:rPr>
        <w:t>, руководствуясь ст.ст. 194-198 ГПК РФ,</w:t>
      </w:r>
    </w:p>
    <w:p w:rsidR="00000000" w:rsidRDefault="00972484">
      <w:pPr>
        <w:shd w:val="clear" w:color="auto" w:fill="FFFFFF"/>
        <w:spacing w:before="283"/>
        <w:ind w:left="4507"/>
      </w:pPr>
      <w:r>
        <w:rPr>
          <w:rFonts w:eastAsia="Times New Roman"/>
          <w:color w:val="424242"/>
          <w:spacing w:val="-10"/>
          <w:w w:val="144"/>
          <w:sz w:val="25"/>
          <w:szCs w:val="25"/>
        </w:rPr>
        <w:t>решил:</w:t>
      </w:r>
    </w:p>
    <w:p w:rsidR="00000000" w:rsidRDefault="00972484">
      <w:pPr>
        <w:shd w:val="clear" w:color="auto" w:fill="FFFFFF"/>
        <w:spacing w:before="274" w:line="298" w:lineRule="exact"/>
        <w:ind w:left="43" w:firstLine="552"/>
        <w:jc w:val="both"/>
      </w:pPr>
      <w:r>
        <w:rPr>
          <w:rFonts w:eastAsia="Times New Roman"/>
          <w:color w:val="424242"/>
          <w:spacing w:val="1"/>
          <w:sz w:val="30"/>
          <w:szCs w:val="30"/>
        </w:rPr>
        <w:t>Иск ООО «</w:t>
      </w:r>
      <w:proofErr w:type="spellStart"/>
      <w:r>
        <w:rPr>
          <w:rFonts w:eastAsia="Times New Roman"/>
          <w:color w:val="424242"/>
          <w:spacing w:val="1"/>
          <w:sz w:val="30"/>
          <w:szCs w:val="30"/>
        </w:rPr>
        <w:t>Гарантстрой-Сервис+М</w:t>
      </w:r>
      <w:proofErr w:type="spellEnd"/>
      <w:r>
        <w:rPr>
          <w:rFonts w:eastAsia="Times New Roman"/>
          <w:color w:val="424242"/>
          <w:spacing w:val="1"/>
          <w:sz w:val="30"/>
          <w:szCs w:val="30"/>
        </w:rPr>
        <w:t xml:space="preserve">» </w:t>
      </w:r>
      <w:proofErr w:type="gramStart"/>
      <w:r>
        <w:rPr>
          <w:rFonts w:eastAsia="Times New Roman"/>
          <w:color w:val="424242"/>
          <w:spacing w:val="1"/>
          <w:sz w:val="30"/>
          <w:szCs w:val="30"/>
        </w:rPr>
        <w:t>к</w:t>
      </w:r>
      <w:proofErr w:type="gramEnd"/>
      <w:r>
        <w:rPr>
          <w:rFonts w:eastAsia="Times New Roman"/>
          <w:color w:val="424242"/>
          <w:spacing w:val="1"/>
          <w:sz w:val="30"/>
          <w:szCs w:val="30"/>
        </w:rPr>
        <w:t xml:space="preserve"> …………………..</w:t>
      </w:r>
      <w:r>
        <w:rPr>
          <w:rFonts w:eastAsia="Times New Roman"/>
          <w:color w:val="424242"/>
          <w:spacing w:val="1"/>
          <w:sz w:val="30"/>
          <w:szCs w:val="30"/>
        </w:rPr>
        <w:t xml:space="preserve"> </w:t>
      </w:r>
      <w:r>
        <w:rPr>
          <w:rFonts w:eastAsia="Times New Roman"/>
          <w:color w:val="424242"/>
          <w:spacing w:val="7"/>
          <w:sz w:val="30"/>
          <w:szCs w:val="30"/>
        </w:rPr>
        <w:t xml:space="preserve">о взыскании расходов по оплате жилищно-коммунальных услуг </w:t>
      </w:r>
      <w:r>
        <w:rPr>
          <w:rFonts w:eastAsia="Times New Roman"/>
          <w:color w:val="424242"/>
          <w:spacing w:val="3"/>
          <w:sz w:val="30"/>
          <w:szCs w:val="30"/>
        </w:rPr>
        <w:t>удовлетвори</w:t>
      </w:r>
      <w:r>
        <w:rPr>
          <w:rFonts w:eastAsia="Times New Roman"/>
          <w:color w:val="424242"/>
          <w:spacing w:val="3"/>
          <w:sz w:val="30"/>
          <w:szCs w:val="30"/>
        </w:rPr>
        <w:t>ть частично.</w:t>
      </w:r>
    </w:p>
    <w:p w:rsidR="00972484" w:rsidRDefault="00972484">
      <w:pPr>
        <w:shd w:val="clear" w:color="auto" w:fill="FFFFFF"/>
        <w:spacing w:line="298" w:lineRule="exact"/>
        <w:ind w:left="58" w:right="5" w:firstLine="538"/>
        <w:jc w:val="both"/>
      </w:pPr>
      <w:r>
        <w:rPr>
          <w:rFonts w:eastAsia="Times New Roman"/>
          <w:color w:val="424242"/>
          <w:spacing w:val="3"/>
          <w:sz w:val="30"/>
          <w:szCs w:val="30"/>
        </w:rPr>
        <w:t xml:space="preserve">Взыскать </w:t>
      </w:r>
      <w:proofErr w:type="gramStart"/>
      <w:r>
        <w:rPr>
          <w:rFonts w:eastAsia="Times New Roman"/>
          <w:color w:val="424242"/>
          <w:spacing w:val="3"/>
          <w:sz w:val="30"/>
          <w:szCs w:val="30"/>
        </w:rPr>
        <w:t>со</w:t>
      </w:r>
      <w:proofErr w:type="gramEnd"/>
      <w:r>
        <w:rPr>
          <w:rFonts w:eastAsia="Times New Roman"/>
          <w:color w:val="424242"/>
          <w:spacing w:val="3"/>
          <w:sz w:val="30"/>
          <w:szCs w:val="30"/>
        </w:rPr>
        <w:t xml:space="preserve"> …………………………………</w:t>
      </w:r>
      <w:r>
        <w:rPr>
          <w:rFonts w:eastAsia="Times New Roman"/>
          <w:color w:val="424242"/>
          <w:spacing w:val="3"/>
          <w:sz w:val="30"/>
          <w:szCs w:val="30"/>
        </w:rPr>
        <w:t xml:space="preserve"> </w:t>
      </w:r>
      <w:proofErr w:type="gramStart"/>
      <w:r>
        <w:rPr>
          <w:rFonts w:eastAsia="Times New Roman"/>
          <w:color w:val="424242"/>
          <w:spacing w:val="3"/>
          <w:sz w:val="30"/>
          <w:szCs w:val="30"/>
        </w:rPr>
        <w:t>в</w:t>
      </w:r>
      <w:proofErr w:type="gramEnd"/>
      <w:r>
        <w:rPr>
          <w:rFonts w:eastAsia="Times New Roman"/>
          <w:color w:val="424242"/>
          <w:spacing w:val="3"/>
          <w:sz w:val="30"/>
          <w:szCs w:val="30"/>
        </w:rPr>
        <w:t xml:space="preserve"> пользу ООО </w:t>
      </w:r>
      <w:r>
        <w:rPr>
          <w:rFonts w:eastAsia="Times New Roman"/>
          <w:color w:val="424242"/>
          <w:spacing w:val="4"/>
          <w:sz w:val="30"/>
          <w:szCs w:val="30"/>
        </w:rPr>
        <w:t>«</w:t>
      </w:r>
      <w:proofErr w:type="spellStart"/>
      <w:r>
        <w:rPr>
          <w:rFonts w:eastAsia="Times New Roman"/>
          <w:color w:val="424242"/>
          <w:spacing w:val="4"/>
          <w:sz w:val="30"/>
          <w:szCs w:val="30"/>
        </w:rPr>
        <w:t>Гарантстрой-Сервис+М</w:t>
      </w:r>
      <w:proofErr w:type="spellEnd"/>
      <w:r>
        <w:rPr>
          <w:rFonts w:eastAsia="Times New Roman"/>
          <w:color w:val="424242"/>
          <w:spacing w:val="4"/>
          <w:sz w:val="30"/>
          <w:szCs w:val="30"/>
        </w:rPr>
        <w:t xml:space="preserve">» расходы по оплате коммунальных услуг в </w:t>
      </w:r>
      <w:r>
        <w:rPr>
          <w:rFonts w:eastAsia="Times New Roman"/>
          <w:color w:val="424242"/>
          <w:spacing w:val="17"/>
          <w:sz w:val="30"/>
          <w:szCs w:val="30"/>
        </w:rPr>
        <w:t>размере 62 879 рублей 58 копеек и судебные расходы по оплате</w:t>
      </w:r>
    </w:p>
    <w:sectPr w:rsidR="00972484">
      <w:type w:val="continuous"/>
      <w:pgSz w:w="11909" w:h="16834"/>
      <w:pgMar w:top="1440" w:right="1040" w:bottom="360" w:left="12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484"/>
    <w:rsid w:val="0097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2012-10-17T15:21:00Z</dcterms:created>
  <dcterms:modified xsi:type="dcterms:W3CDTF">2012-10-17T15:23:00Z</dcterms:modified>
</cp:coreProperties>
</file>